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24" w:rsidRDefault="00AB2C24" w:rsidP="00AB2C24">
      <w:pPr>
        <w:pStyle w:val="AralkYok"/>
        <w:jc w:val="center"/>
        <w:rPr>
          <w:rFonts w:ascii="Times New Roman" w:hAnsi="Times New Roman" w:cs="Times New Roman"/>
          <w:b/>
          <w:sz w:val="52"/>
          <w:szCs w:val="52"/>
        </w:rPr>
      </w:pPr>
      <w:r w:rsidRPr="00062665">
        <w:rPr>
          <w:rFonts w:ascii="Times New Roman" w:hAnsi="Times New Roman" w:cs="Times New Roman"/>
          <w:b/>
          <w:sz w:val="52"/>
          <w:szCs w:val="52"/>
        </w:rPr>
        <w:t>2010 YILI İHRACAT RAPORU</w:t>
      </w:r>
    </w:p>
    <w:p w:rsidR="00AB2C24" w:rsidRDefault="00AB2C24" w:rsidP="00AB2C24">
      <w:pPr>
        <w:pStyle w:val="AralkYok"/>
        <w:rPr>
          <w:rFonts w:ascii="Times New Roman" w:hAnsi="Times New Roman" w:cs="Times New Roman"/>
          <w:b/>
          <w:sz w:val="24"/>
          <w:szCs w:val="24"/>
        </w:rPr>
      </w:pPr>
    </w:p>
    <w:p w:rsidR="00AB2C24" w:rsidRDefault="00AB2C24" w:rsidP="00AB2C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En geniş anlamda ihracat, bir ülke sınırları içerisinde serbest dolaşımda bulunan bu ülkede yetişen, üretilen veya başka ülkelerden ithal edilmiş malların ve hizmetlerin başka ülkelere satılması – gönderilmesi anlamına gelir. İhracat ülke ekonomisine en büyük katkıyı sağlayan ve ülkenin kalkınmasını etki eden en faktördür.</w:t>
      </w:r>
    </w:p>
    <w:p w:rsidR="00AB2C24" w:rsidRDefault="00AB2C24" w:rsidP="00AB2C2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Bölgemizde bulunan Türkiye’nin en büyük fabrikası olan İskenderun demir çelik fabrikası MMK Atakaş A.Ş., Nursan A.Ş. şirketler gurubu, gaz tesisleri ve bunun yanında narenciye, meyve ve sebze paketleme fabrikaları  ve bu fabrikaların yapmış olduğu ihracat’lar ülke ekonomimize ve bölgemize katkıda bulunmaktadır. 2010 yılında bölgemizden yapılan demir ve çelik ihracatı 78.693.935,93 $’dır. Bölgemizde bulunan demir ve çelik fabrikalarının ve ticaretini yapan firmaların sayı artmaktadır. Bölgemiz aynı zamanda bir narenciye bölgesi olup yıllık narenciye üretimi ortalama 150.000,00 </w:t>
      </w:r>
      <w:r w:rsidR="00B10757">
        <w:rPr>
          <w:rFonts w:ascii="Times New Roman" w:hAnsi="Times New Roman" w:cs="Times New Roman"/>
          <w:sz w:val="24"/>
          <w:szCs w:val="24"/>
        </w:rPr>
        <w:t>ton’dur</w:t>
      </w:r>
      <w:r>
        <w:rPr>
          <w:rFonts w:ascii="Times New Roman" w:hAnsi="Times New Roman" w:cs="Times New Roman"/>
          <w:sz w:val="24"/>
          <w:szCs w:val="24"/>
        </w:rPr>
        <w:t xml:space="preserve">. </w:t>
      </w:r>
      <w:r w:rsidR="00B10757">
        <w:rPr>
          <w:rFonts w:ascii="Times New Roman" w:hAnsi="Times New Roman" w:cs="Times New Roman"/>
          <w:sz w:val="24"/>
          <w:szCs w:val="24"/>
        </w:rPr>
        <w:t>Paketleme</w:t>
      </w:r>
      <w:r>
        <w:rPr>
          <w:rFonts w:ascii="Times New Roman" w:hAnsi="Times New Roman" w:cs="Times New Roman"/>
          <w:sz w:val="24"/>
          <w:szCs w:val="24"/>
        </w:rPr>
        <w:t xml:space="preserve"> fabrikalarının yapmış olduğu narenciye ihracatı ortalama olarak 90.000,00 </w:t>
      </w:r>
      <w:r w:rsidR="00B10757">
        <w:rPr>
          <w:rFonts w:ascii="Times New Roman" w:hAnsi="Times New Roman" w:cs="Times New Roman"/>
          <w:sz w:val="24"/>
          <w:szCs w:val="24"/>
        </w:rPr>
        <w:t>ton’dur</w:t>
      </w:r>
      <w:r>
        <w:rPr>
          <w:rFonts w:ascii="Times New Roman" w:hAnsi="Times New Roman" w:cs="Times New Roman"/>
          <w:sz w:val="24"/>
          <w:szCs w:val="24"/>
        </w:rPr>
        <w:t>. 49.156,790 Kg olup 10.110.510,49 $’</w:t>
      </w:r>
      <w:r w:rsidR="00B10757">
        <w:rPr>
          <w:rFonts w:ascii="Times New Roman" w:hAnsi="Times New Roman" w:cs="Times New Roman"/>
          <w:sz w:val="24"/>
          <w:szCs w:val="24"/>
        </w:rPr>
        <w:t>dır.</w:t>
      </w:r>
      <w:r w:rsidR="00974299">
        <w:rPr>
          <w:rFonts w:ascii="Times New Roman" w:hAnsi="Times New Roman" w:cs="Times New Roman"/>
          <w:sz w:val="24"/>
          <w:szCs w:val="24"/>
        </w:rPr>
        <w:t xml:space="preserve"> Bölgemizd</w:t>
      </w:r>
      <w:r>
        <w:rPr>
          <w:rFonts w:ascii="Times New Roman" w:hAnsi="Times New Roman" w:cs="Times New Roman"/>
          <w:sz w:val="24"/>
          <w:szCs w:val="24"/>
        </w:rPr>
        <w:t>en toplam yapılan ihracat miktarı 1.278.622,305 Ton olup 95.798.566,54 $’dır.</w:t>
      </w:r>
    </w:p>
    <w:p w:rsidR="00330EDD" w:rsidRDefault="00AB2C24" w:rsidP="00040029">
      <w:pPr>
        <w:ind w:firstLine="708"/>
        <w:jc w:val="both"/>
        <w:rPr>
          <w:rFonts w:ascii="Times New Roman" w:hAnsi="Times New Roman" w:cs="Times New Roman"/>
          <w:sz w:val="24"/>
          <w:szCs w:val="24"/>
        </w:rPr>
      </w:pPr>
      <w:r>
        <w:rPr>
          <w:rFonts w:ascii="Times New Roman" w:hAnsi="Times New Roman" w:cs="Times New Roman"/>
          <w:sz w:val="24"/>
          <w:szCs w:val="24"/>
        </w:rPr>
        <w:t>Neden ihracat</w:t>
      </w:r>
      <w:r w:rsidR="00B92E6F">
        <w:rPr>
          <w:rFonts w:ascii="Times New Roman" w:hAnsi="Times New Roman" w:cs="Times New Roman"/>
          <w:sz w:val="24"/>
          <w:szCs w:val="24"/>
        </w:rPr>
        <w:t>,</w:t>
      </w:r>
      <w:r>
        <w:rPr>
          <w:rFonts w:ascii="Times New Roman" w:hAnsi="Times New Roman" w:cs="Times New Roman"/>
          <w:sz w:val="24"/>
          <w:szCs w:val="24"/>
        </w:rPr>
        <w:t xml:space="preserve"> ihracat</w:t>
      </w:r>
      <w:r w:rsidR="00B92E6F">
        <w:rPr>
          <w:rFonts w:ascii="Times New Roman" w:hAnsi="Times New Roman" w:cs="Times New Roman"/>
          <w:sz w:val="24"/>
          <w:szCs w:val="24"/>
        </w:rPr>
        <w:t xml:space="preserve"> ülkede büyüme, düzenli nakit akışı, yeni </w:t>
      </w:r>
      <w:r w:rsidR="00B10757">
        <w:rPr>
          <w:rFonts w:ascii="Times New Roman" w:hAnsi="Times New Roman" w:cs="Times New Roman"/>
          <w:sz w:val="24"/>
          <w:szCs w:val="24"/>
        </w:rPr>
        <w:t>satışlar, müşteriler</w:t>
      </w:r>
      <w:r w:rsidR="00B92E6F">
        <w:rPr>
          <w:rFonts w:ascii="Times New Roman" w:hAnsi="Times New Roman" w:cs="Times New Roman"/>
          <w:sz w:val="24"/>
          <w:szCs w:val="24"/>
        </w:rPr>
        <w:t xml:space="preserve">, karlılık, kirize dayanıklılık, kapasite artışı, </w:t>
      </w:r>
      <w:r w:rsidR="00B10757">
        <w:rPr>
          <w:rFonts w:ascii="Times New Roman" w:hAnsi="Times New Roman" w:cs="Times New Roman"/>
          <w:sz w:val="24"/>
          <w:szCs w:val="24"/>
        </w:rPr>
        <w:t>rekabet edebilirlik, daha çok iş gücü kullanımı, teknoloji ve inivasyonda gelişim, dünya markası olma ve firma motivasyonu</w:t>
      </w:r>
      <w:r w:rsidR="00330EDD">
        <w:rPr>
          <w:rFonts w:ascii="Times New Roman" w:hAnsi="Times New Roman" w:cs="Times New Roman"/>
          <w:sz w:val="24"/>
          <w:szCs w:val="24"/>
        </w:rPr>
        <w:t xml:space="preserve"> oluşturan bir sektördür.</w:t>
      </w:r>
    </w:p>
    <w:p w:rsidR="00330EDD" w:rsidRDefault="00330EDD" w:rsidP="00040029">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Türkiye ihracatı 2000 – 2008’de yıllık %21 kümülatif </w:t>
      </w:r>
      <w:r w:rsidR="00040029">
        <w:rPr>
          <w:rFonts w:ascii="Times New Roman" w:hAnsi="Times New Roman" w:cs="Times New Roman"/>
          <w:sz w:val="24"/>
          <w:szCs w:val="24"/>
        </w:rPr>
        <w:t>büyümüştür. Türkiye</w:t>
      </w:r>
      <w:r>
        <w:rPr>
          <w:rFonts w:ascii="Times New Roman" w:hAnsi="Times New Roman" w:cs="Times New Roman"/>
          <w:sz w:val="24"/>
          <w:szCs w:val="24"/>
        </w:rPr>
        <w:t xml:space="preserve"> dünya ihracatı</w:t>
      </w:r>
      <w:r w:rsidR="00D82259">
        <w:rPr>
          <w:rFonts w:ascii="Times New Roman" w:hAnsi="Times New Roman" w:cs="Times New Roman"/>
          <w:sz w:val="24"/>
          <w:szCs w:val="24"/>
        </w:rPr>
        <w:t>nda</w:t>
      </w:r>
      <w:r>
        <w:rPr>
          <w:rFonts w:ascii="Times New Roman" w:hAnsi="Times New Roman" w:cs="Times New Roman"/>
          <w:sz w:val="24"/>
          <w:szCs w:val="24"/>
        </w:rPr>
        <w:t xml:space="preserve"> </w:t>
      </w:r>
      <w:r w:rsidR="00D82259">
        <w:rPr>
          <w:rFonts w:ascii="Times New Roman" w:hAnsi="Times New Roman" w:cs="Times New Roman"/>
          <w:sz w:val="24"/>
          <w:szCs w:val="24"/>
        </w:rPr>
        <w:t>%0.8 pay ile 31. Sırada bulunmaktadır</w:t>
      </w:r>
      <w:r w:rsidR="00342B34">
        <w:rPr>
          <w:rFonts w:ascii="Times New Roman" w:hAnsi="Times New Roman" w:cs="Times New Roman"/>
          <w:sz w:val="24"/>
          <w:szCs w:val="24"/>
        </w:rPr>
        <w:t>. 2008 ihracatı 132 milyar dolar</w:t>
      </w:r>
      <w:r w:rsidR="00C20418">
        <w:rPr>
          <w:rFonts w:ascii="Times New Roman" w:hAnsi="Times New Roman" w:cs="Times New Roman"/>
          <w:sz w:val="24"/>
          <w:szCs w:val="24"/>
        </w:rPr>
        <w:t xml:space="preserve"> olan ülkemizde</w:t>
      </w:r>
      <w:r w:rsidR="00342B34">
        <w:rPr>
          <w:rFonts w:ascii="Times New Roman" w:hAnsi="Times New Roman" w:cs="Times New Roman"/>
          <w:sz w:val="24"/>
          <w:szCs w:val="24"/>
        </w:rPr>
        <w:t>, 2023 hedefi 500 milyar dolar</w:t>
      </w:r>
      <w:r w:rsidR="00C20418">
        <w:rPr>
          <w:rFonts w:ascii="Times New Roman" w:hAnsi="Times New Roman" w:cs="Times New Roman"/>
          <w:sz w:val="24"/>
          <w:szCs w:val="24"/>
        </w:rPr>
        <w:t>dır</w:t>
      </w:r>
      <w:r w:rsidR="00D82259">
        <w:rPr>
          <w:rFonts w:ascii="Times New Roman" w:hAnsi="Times New Roman" w:cs="Times New Roman"/>
          <w:sz w:val="24"/>
          <w:szCs w:val="24"/>
        </w:rPr>
        <w:t>. 201</w:t>
      </w:r>
      <w:r w:rsidR="00342B34">
        <w:rPr>
          <w:rFonts w:ascii="Times New Roman" w:hAnsi="Times New Roman" w:cs="Times New Roman"/>
          <w:sz w:val="24"/>
          <w:szCs w:val="24"/>
        </w:rPr>
        <w:t>3</w:t>
      </w:r>
      <w:r w:rsidR="00D82259">
        <w:rPr>
          <w:rFonts w:ascii="Times New Roman" w:hAnsi="Times New Roman" w:cs="Times New Roman"/>
          <w:sz w:val="24"/>
          <w:szCs w:val="24"/>
        </w:rPr>
        <w:t>’e</w:t>
      </w:r>
      <w:r w:rsidR="00342B34">
        <w:rPr>
          <w:rFonts w:ascii="Times New Roman" w:hAnsi="Times New Roman" w:cs="Times New Roman"/>
          <w:sz w:val="24"/>
          <w:szCs w:val="24"/>
        </w:rPr>
        <w:t xml:space="preserve"> kadar %0.8 payın 2 katına çıkarak, 2023’de ilk 20 ihracatçı</w:t>
      </w:r>
      <w:r w:rsidR="00C20418">
        <w:rPr>
          <w:rFonts w:ascii="Times New Roman" w:hAnsi="Times New Roman" w:cs="Times New Roman"/>
          <w:sz w:val="24"/>
          <w:szCs w:val="24"/>
        </w:rPr>
        <w:t xml:space="preserve"> ülke arasına girmesi hedeflenmektedir.</w:t>
      </w:r>
      <w:r w:rsidR="00342B34">
        <w:rPr>
          <w:rFonts w:ascii="Times New Roman" w:hAnsi="Times New Roman" w:cs="Times New Roman"/>
          <w:sz w:val="24"/>
          <w:szCs w:val="24"/>
        </w:rPr>
        <w:t xml:space="preserve"> Türkiye’deki ihracatçı firma sayısı 2009 yılında 42,384</w:t>
      </w:r>
      <w:r w:rsidR="00560C71">
        <w:rPr>
          <w:rFonts w:ascii="Times New Roman" w:hAnsi="Times New Roman" w:cs="Times New Roman"/>
          <w:sz w:val="24"/>
          <w:szCs w:val="24"/>
        </w:rPr>
        <w:t xml:space="preserve"> iken 2010 yılında ihracatçı firma sayımız 48.694’e çıkmıştır. Ülkemizin 2010 yılında ihracat miktarı 113 milyar dolara ulaşmıştır.</w:t>
      </w:r>
    </w:p>
    <w:p w:rsidR="00330EDD" w:rsidRDefault="00330EDD" w:rsidP="00AB2C24"/>
    <w:sectPr w:rsidR="00330EDD" w:rsidSect="00F43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2C24"/>
    <w:rsid w:val="0003799B"/>
    <w:rsid w:val="00040029"/>
    <w:rsid w:val="00186757"/>
    <w:rsid w:val="002664D9"/>
    <w:rsid w:val="00284644"/>
    <w:rsid w:val="00330EDD"/>
    <w:rsid w:val="00342B34"/>
    <w:rsid w:val="00473347"/>
    <w:rsid w:val="00560C71"/>
    <w:rsid w:val="005D65EF"/>
    <w:rsid w:val="00754380"/>
    <w:rsid w:val="00792B5A"/>
    <w:rsid w:val="00974299"/>
    <w:rsid w:val="00AB2C24"/>
    <w:rsid w:val="00B10757"/>
    <w:rsid w:val="00B92E6F"/>
    <w:rsid w:val="00C20418"/>
    <w:rsid w:val="00D82259"/>
    <w:rsid w:val="00F30BB9"/>
    <w:rsid w:val="00F433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2C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 7</dc:creator>
  <cp:keywords/>
  <dc:description/>
  <cp:lastModifiedBy>BANKO3</cp:lastModifiedBy>
  <cp:revision>13</cp:revision>
  <dcterms:created xsi:type="dcterms:W3CDTF">2011-01-04T14:03:00Z</dcterms:created>
  <dcterms:modified xsi:type="dcterms:W3CDTF">2015-05-28T12:00:00Z</dcterms:modified>
</cp:coreProperties>
</file>